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A586" w14:textId="5EA01E13" w:rsidR="00525095" w:rsidRPr="00E56FDA" w:rsidRDefault="00D4641C" w:rsidP="00D4641C">
      <w:pPr>
        <w:jc w:val="center"/>
        <w:rPr>
          <w:rFonts w:ascii="Plus Jakarta Sans" w:hAnsi="Plus Jakarta Sans"/>
          <w:b/>
          <w:bCs/>
          <w:sz w:val="16"/>
          <w:szCs w:val="16"/>
          <w:lang w:val="en-US"/>
        </w:rPr>
      </w:pPr>
      <w:r w:rsidRPr="00E56FDA">
        <w:rPr>
          <w:rFonts w:ascii="Plus Jakarta Sans" w:hAnsi="Plus Jakarta Sans"/>
          <w:b/>
          <w:bCs/>
          <w:sz w:val="16"/>
          <w:szCs w:val="16"/>
          <w:lang w:val="en-US"/>
        </w:rPr>
        <w:t>DAFTAR INFORMASI PUBLIK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3"/>
        <w:gridCol w:w="2736"/>
        <w:gridCol w:w="2284"/>
        <w:gridCol w:w="2799"/>
        <w:gridCol w:w="1852"/>
        <w:gridCol w:w="1852"/>
        <w:gridCol w:w="1852"/>
        <w:gridCol w:w="1852"/>
      </w:tblGrid>
      <w:tr w:rsidR="00D4641C" w:rsidRPr="00E56FDA" w14:paraId="61A5AE48" w14:textId="77777777" w:rsidTr="0001536F">
        <w:tc>
          <w:tcPr>
            <w:tcW w:w="190" w:type="pct"/>
          </w:tcPr>
          <w:p w14:paraId="2AD92C50" w14:textId="77777777" w:rsidR="00D4641C" w:rsidRPr="00E56FDA" w:rsidRDefault="00D4641C" w:rsidP="0001536F">
            <w:pPr>
              <w:jc w:val="center"/>
              <w:rPr>
                <w:rFonts w:ascii="Plus Jakarta Sans" w:hAnsi="Plus Jakarta Sans" w:cs="Poppins"/>
                <w:b/>
                <w:bCs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864" w:type="pct"/>
          </w:tcPr>
          <w:p w14:paraId="6885C39D" w14:textId="77777777" w:rsidR="00D4641C" w:rsidRPr="00E56FDA" w:rsidRDefault="00D4641C" w:rsidP="0001536F">
            <w:pPr>
              <w:jc w:val="center"/>
              <w:rPr>
                <w:rFonts w:ascii="Plus Jakarta Sans" w:hAnsi="Plus Jakarta Sans" w:cs="Poppins"/>
                <w:b/>
                <w:bCs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b/>
                <w:bCs/>
                <w:sz w:val="16"/>
                <w:szCs w:val="16"/>
              </w:rPr>
              <w:t>Ringkasan Isi Informasi</w:t>
            </w:r>
          </w:p>
        </w:tc>
        <w:tc>
          <w:tcPr>
            <w:tcW w:w="721" w:type="pct"/>
          </w:tcPr>
          <w:p w14:paraId="6EAE53F8" w14:textId="77777777" w:rsidR="00D4641C" w:rsidRPr="00E56FDA" w:rsidRDefault="00D4641C" w:rsidP="0001536F">
            <w:pPr>
              <w:jc w:val="center"/>
              <w:rPr>
                <w:rFonts w:ascii="Plus Jakarta Sans" w:hAnsi="Plus Jakarta Sans" w:cs="Poppins"/>
                <w:b/>
                <w:bCs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b/>
                <w:bCs/>
                <w:sz w:val="16"/>
                <w:szCs w:val="16"/>
              </w:rPr>
              <w:t>Perangkat Daerah yang Menguasai Informasi</w:t>
            </w:r>
          </w:p>
        </w:tc>
        <w:tc>
          <w:tcPr>
            <w:tcW w:w="884" w:type="pct"/>
          </w:tcPr>
          <w:p w14:paraId="30D84D8D" w14:textId="77777777" w:rsidR="00D4641C" w:rsidRPr="00E56FDA" w:rsidRDefault="00D4641C" w:rsidP="0001536F">
            <w:pPr>
              <w:jc w:val="center"/>
              <w:rPr>
                <w:rFonts w:ascii="Plus Jakarta Sans" w:hAnsi="Plus Jakarta Sans" w:cs="Poppins"/>
                <w:b/>
                <w:bCs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b/>
                <w:bCs/>
                <w:sz w:val="16"/>
                <w:szCs w:val="16"/>
              </w:rPr>
              <w:t>Penanggung Jawab Pembuatan/Penerbitan Informasi</w:t>
            </w:r>
          </w:p>
        </w:tc>
        <w:tc>
          <w:tcPr>
            <w:tcW w:w="585" w:type="pct"/>
          </w:tcPr>
          <w:p w14:paraId="7523E8D2" w14:textId="77777777" w:rsidR="00D4641C" w:rsidRPr="00E56FDA" w:rsidRDefault="00D4641C" w:rsidP="0001536F">
            <w:pPr>
              <w:jc w:val="center"/>
              <w:rPr>
                <w:rFonts w:ascii="Plus Jakarta Sans" w:hAnsi="Plus Jakarta Sans" w:cs="Poppins"/>
                <w:b/>
                <w:bCs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b/>
                <w:bCs/>
                <w:sz w:val="16"/>
                <w:szCs w:val="16"/>
              </w:rPr>
              <w:t>Klasifikasi Informasi</w:t>
            </w:r>
          </w:p>
        </w:tc>
        <w:tc>
          <w:tcPr>
            <w:tcW w:w="585" w:type="pct"/>
          </w:tcPr>
          <w:p w14:paraId="7DA7AEE1" w14:textId="77777777" w:rsidR="00D4641C" w:rsidRPr="00E56FDA" w:rsidRDefault="00D4641C" w:rsidP="0001536F">
            <w:pPr>
              <w:jc w:val="center"/>
              <w:rPr>
                <w:rFonts w:ascii="Plus Jakarta Sans" w:hAnsi="Plus Jakarta Sans" w:cs="Poppins"/>
                <w:b/>
                <w:bCs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b/>
                <w:bCs/>
                <w:sz w:val="16"/>
                <w:szCs w:val="16"/>
              </w:rPr>
              <w:t>Waktu dan Tempat Pembuatan Informasi</w:t>
            </w:r>
          </w:p>
        </w:tc>
        <w:tc>
          <w:tcPr>
            <w:tcW w:w="585" w:type="pct"/>
          </w:tcPr>
          <w:p w14:paraId="24ECF1D7" w14:textId="77777777" w:rsidR="00D4641C" w:rsidRPr="00E56FDA" w:rsidRDefault="00D4641C" w:rsidP="0001536F">
            <w:pPr>
              <w:jc w:val="center"/>
              <w:rPr>
                <w:rFonts w:ascii="Plus Jakarta Sans" w:hAnsi="Plus Jakarta Sans" w:cs="Poppins"/>
                <w:b/>
                <w:bCs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b/>
                <w:bCs/>
                <w:sz w:val="16"/>
                <w:szCs w:val="16"/>
              </w:rPr>
              <w:t>Bentuk Informasi yang Tersedia</w:t>
            </w:r>
          </w:p>
        </w:tc>
        <w:tc>
          <w:tcPr>
            <w:tcW w:w="585" w:type="pct"/>
          </w:tcPr>
          <w:p w14:paraId="31068193" w14:textId="77777777" w:rsidR="00D4641C" w:rsidRPr="00E56FDA" w:rsidRDefault="00D4641C" w:rsidP="0001536F">
            <w:pPr>
              <w:jc w:val="center"/>
              <w:rPr>
                <w:rFonts w:ascii="Plus Jakarta Sans" w:hAnsi="Plus Jakarta Sans" w:cs="Poppins"/>
                <w:b/>
                <w:bCs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b/>
                <w:bCs/>
                <w:sz w:val="16"/>
                <w:szCs w:val="16"/>
              </w:rPr>
              <w:t>Rentensi</w:t>
            </w:r>
            <w:proofErr w:type="spellEnd"/>
            <w:r w:rsidRPr="00E56FDA">
              <w:rPr>
                <w:rFonts w:ascii="Plus Jakarta Sans" w:hAnsi="Plus Jakarta Sans" w:cs="Poppins"/>
                <w:b/>
                <w:bCs/>
                <w:sz w:val="16"/>
                <w:szCs w:val="16"/>
              </w:rPr>
              <w:t xml:space="preserve"> Arsip</w:t>
            </w:r>
          </w:p>
        </w:tc>
      </w:tr>
      <w:tr w:rsidR="00D4641C" w:rsidRPr="00E56FDA" w14:paraId="1849E7B1" w14:textId="77777777" w:rsidTr="0001536F">
        <w:tc>
          <w:tcPr>
            <w:tcW w:w="190" w:type="pct"/>
          </w:tcPr>
          <w:p w14:paraId="2C1BDDBE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1</w:t>
            </w:r>
          </w:p>
        </w:tc>
        <w:tc>
          <w:tcPr>
            <w:tcW w:w="864" w:type="pct"/>
          </w:tcPr>
          <w:p w14:paraId="441696D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SOP Surat Masuk Dinas Kepemudaan dan Olahraga Provinsi NTT</w:t>
            </w:r>
          </w:p>
        </w:tc>
        <w:tc>
          <w:tcPr>
            <w:tcW w:w="721" w:type="pct"/>
          </w:tcPr>
          <w:p w14:paraId="31A5A79F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3B1C5FB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Kepegawaian dan Umum</w:t>
            </w:r>
          </w:p>
        </w:tc>
        <w:tc>
          <w:tcPr>
            <w:tcW w:w="585" w:type="pct"/>
          </w:tcPr>
          <w:p w14:paraId="4A90F15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Serta Merta</w:t>
            </w:r>
          </w:p>
        </w:tc>
        <w:tc>
          <w:tcPr>
            <w:tcW w:w="585" w:type="pct"/>
          </w:tcPr>
          <w:p w14:paraId="35871B67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1B3309E0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100E867B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0ADD1DFA" w14:textId="77777777" w:rsidTr="0001536F">
        <w:tc>
          <w:tcPr>
            <w:tcW w:w="190" w:type="pct"/>
          </w:tcPr>
          <w:p w14:paraId="664A1DF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2</w:t>
            </w:r>
          </w:p>
        </w:tc>
        <w:tc>
          <w:tcPr>
            <w:tcW w:w="864" w:type="pct"/>
          </w:tcPr>
          <w:p w14:paraId="446C23BC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Penyusunan Analis Jabatan (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Anjab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>) Pegawai Dinas Kepemudaan dan Olahraga Provinsi NTT</w:t>
            </w:r>
          </w:p>
        </w:tc>
        <w:tc>
          <w:tcPr>
            <w:tcW w:w="721" w:type="pct"/>
          </w:tcPr>
          <w:p w14:paraId="03A3B413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3A3FE909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Kepegawaian dan Umum</w:t>
            </w:r>
          </w:p>
        </w:tc>
        <w:tc>
          <w:tcPr>
            <w:tcW w:w="585" w:type="pct"/>
          </w:tcPr>
          <w:p w14:paraId="40DBD79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Serta Merta</w:t>
            </w:r>
          </w:p>
        </w:tc>
        <w:tc>
          <w:tcPr>
            <w:tcW w:w="585" w:type="pct"/>
          </w:tcPr>
          <w:p w14:paraId="4CEA5CC0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55F5019F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334C22BB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1F0B5D0B" w14:textId="77777777" w:rsidTr="0001536F">
        <w:tc>
          <w:tcPr>
            <w:tcW w:w="190" w:type="pct"/>
          </w:tcPr>
          <w:p w14:paraId="5FD3C294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3</w:t>
            </w:r>
          </w:p>
        </w:tc>
        <w:tc>
          <w:tcPr>
            <w:tcW w:w="864" w:type="pct"/>
          </w:tcPr>
          <w:p w14:paraId="59DCA1E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Maklumat Pelayanan Dinas Kepemudaan dan Olahraga Provinsi NTT</w:t>
            </w:r>
          </w:p>
        </w:tc>
        <w:tc>
          <w:tcPr>
            <w:tcW w:w="721" w:type="pct"/>
          </w:tcPr>
          <w:p w14:paraId="003BD13F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11D70574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Kepegawaian dan Umum</w:t>
            </w:r>
          </w:p>
        </w:tc>
        <w:tc>
          <w:tcPr>
            <w:tcW w:w="585" w:type="pct"/>
          </w:tcPr>
          <w:p w14:paraId="00F8E307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Serta Merta</w:t>
            </w:r>
          </w:p>
        </w:tc>
        <w:tc>
          <w:tcPr>
            <w:tcW w:w="585" w:type="pct"/>
          </w:tcPr>
          <w:p w14:paraId="672A21A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56599961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465DFEF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19FD039B" w14:textId="77777777" w:rsidTr="0001536F">
        <w:tc>
          <w:tcPr>
            <w:tcW w:w="190" w:type="pct"/>
          </w:tcPr>
          <w:p w14:paraId="11FD268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4</w:t>
            </w:r>
          </w:p>
        </w:tc>
        <w:tc>
          <w:tcPr>
            <w:tcW w:w="864" w:type="pct"/>
          </w:tcPr>
          <w:p w14:paraId="37BB86A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Laporan LPPD Dinas Kepemudaan dan Olahraga Provinsi NTT</w:t>
            </w:r>
          </w:p>
        </w:tc>
        <w:tc>
          <w:tcPr>
            <w:tcW w:w="721" w:type="pct"/>
          </w:tcPr>
          <w:p w14:paraId="302948FA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3AE15AEA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PDE</w:t>
            </w:r>
          </w:p>
        </w:tc>
        <w:tc>
          <w:tcPr>
            <w:tcW w:w="585" w:type="pct"/>
          </w:tcPr>
          <w:p w14:paraId="7269906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Berkala</w:t>
            </w:r>
          </w:p>
        </w:tc>
        <w:tc>
          <w:tcPr>
            <w:tcW w:w="585" w:type="pct"/>
          </w:tcPr>
          <w:p w14:paraId="56D5D7F9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64CB3E67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6425D22D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291A906E" w14:textId="77777777" w:rsidTr="0001536F">
        <w:tc>
          <w:tcPr>
            <w:tcW w:w="190" w:type="pct"/>
          </w:tcPr>
          <w:p w14:paraId="1A80236F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</w:t>
            </w:r>
          </w:p>
        </w:tc>
        <w:tc>
          <w:tcPr>
            <w:tcW w:w="864" w:type="pct"/>
          </w:tcPr>
          <w:p w14:paraId="40DC0FCC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Laporan LKPJ Dinas Kepemudaan dan Olahraga Provinsi NTT</w:t>
            </w:r>
          </w:p>
        </w:tc>
        <w:tc>
          <w:tcPr>
            <w:tcW w:w="721" w:type="pct"/>
          </w:tcPr>
          <w:p w14:paraId="5556E0F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01017E7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PDE</w:t>
            </w:r>
          </w:p>
        </w:tc>
        <w:tc>
          <w:tcPr>
            <w:tcW w:w="585" w:type="pct"/>
          </w:tcPr>
          <w:p w14:paraId="315D2BB7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Berkala</w:t>
            </w:r>
          </w:p>
        </w:tc>
        <w:tc>
          <w:tcPr>
            <w:tcW w:w="585" w:type="pct"/>
          </w:tcPr>
          <w:p w14:paraId="5E62E3D2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12CADA8D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0B2F1A8F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7797852D" w14:textId="77777777" w:rsidTr="0001536F">
        <w:tc>
          <w:tcPr>
            <w:tcW w:w="190" w:type="pct"/>
          </w:tcPr>
          <w:p w14:paraId="7B239370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6</w:t>
            </w:r>
          </w:p>
        </w:tc>
        <w:tc>
          <w:tcPr>
            <w:tcW w:w="864" w:type="pct"/>
          </w:tcPr>
          <w:p w14:paraId="1EDC3AD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Ringkasan DPA Dinas Kepemudaan dan Olahraga Provinsi NTT</w:t>
            </w:r>
          </w:p>
        </w:tc>
        <w:tc>
          <w:tcPr>
            <w:tcW w:w="721" w:type="pct"/>
          </w:tcPr>
          <w:p w14:paraId="01C9BCB3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3358BECC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PDE</w:t>
            </w:r>
          </w:p>
        </w:tc>
        <w:tc>
          <w:tcPr>
            <w:tcW w:w="585" w:type="pct"/>
          </w:tcPr>
          <w:p w14:paraId="6E9C728C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Berkala</w:t>
            </w:r>
          </w:p>
        </w:tc>
        <w:tc>
          <w:tcPr>
            <w:tcW w:w="585" w:type="pct"/>
          </w:tcPr>
          <w:p w14:paraId="02E35EEC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67BD3329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6060AB4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2 Tahun</w:t>
            </w:r>
          </w:p>
        </w:tc>
      </w:tr>
      <w:tr w:rsidR="00D4641C" w:rsidRPr="00E56FDA" w14:paraId="5560C82E" w14:textId="77777777" w:rsidTr="0001536F">
        <w:tc>
          <w:tcPr>
            <w:tcW w:w="190" w:type="pct"/>
          </w:tcPr>
          <w:p w14:paraId="0ADD0D02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7</w:t>
            </w:r>
          </w:p>
        </w:tc>
        <w:tc>
          <w:tcPr>
            <w:tcW w:w="864" w:type="pct"/>
          </w:tcPr>
          <w:p w14:paraId="5D48AA5D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Laporan Tahunan Dinas Kepemudaan dan Olahraga Provinsi NTT</w:t>
            </w:r>
          </w:p>
        </w:tc>
        <w:tc>
          <w:tcPr>
            <w:tcW w:w="721" w:type="pct"/>
          </w:tcPr>
          <w:p w14:paraId="47BCAB2B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2BFF745A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PDE</w:t>
            </w:r>
          </w:p>
        </w:tc>
        <w:tc>
          <w:tcPr>
            <w:tcW w:w="585" w:type="pct"/>
          </w:tcPr>
          <w:p w14:paraId="021F7179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Berkala</w:t>
            </w:r>
          </w:p>
        </w:tc>
        <w:tc>
          <w:tcPr>
            <w:tcW w:w="585" w:type="pct"/>
          </w:tcPr>
          <w:p w14:paraId="0B50DB1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37F1DAAC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545ED6BC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3105C398" w14:textId="77777777" w:rsidTr="0001536F">
        <w:tc>
          <w:tcPr>
            <w:tcW w:w="190" w:type="pct"/>
          </w:tcPr>
          <w:p w14:paraId="7CEC7D6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8</w:t>
            </w:r>
          </w:p>
        </w:tc>
        <w:tc>
          <w:tcPr>
            <w:tcW w:w="864" w:type="pct"/>
          </w:tcPr>
          <w:p w14:paraId="1793B974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Laporan LKIP Dinas Kepemudaan dan Olahraga Provinsi NTT</w:t>
            </w:r>
          </w:p>
        </w:tc>
        <w:tc>
          <w:tcPr>
            <w:tcW w:w="721" w:type="pct"/>
          </w:tcPr>
          <w:p w14:paraId="193E5350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070ED213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PDE</w:t>
            </w:r>
          </w:p>
        </w:tc>
        <w:tc>
          <w:tcPr>
            <w:tcW w:w="585" w:type="pct"/>
          </w:tcPr>
          <w:p w14:paraId="5E9DC43E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Berkala</w:t>
            </w:r>
          </w:p>
        </w:tc>
        <w:tc>
          <w:tcPr>
            <w:tcW w:w="585" w:type="pct"/>
          </w:tcPr>
          <w:p w14:paraId="657E7834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3FD6627E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1E8D626D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5D30692B" w14:textId="77777777" w:rsidTr="0001536F">
        <w:tc>
          <w:tcPr>
            <w:tcW w:w="190" w:type="pct"/>
          </w:tcPr>
          <w:p w14:paraId="452D6972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9</w:t>
            </w:r>
          </w:p>
        </w:tc>
        <w:tc>
          <w:tcPr>
            <w:tcW w:w="864" w:type="pct"/>
          </w:tcPr>
          <w:p w14:paraId="7A33225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Laporan Keuangan yang telah di audit Dinas Kepemudaan dan Olahraga Provinsi NTT</w:t>
            </w:r>
          </w:p>
        </w:tc>
        <w:tc>
          <w:tcPr>
            <w:tcW w:w="721" w:type="pct"/>
          </w:tcPr>
          <w:p w14:paraId="16B93AFA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5B183481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Keuangan</w:t>
            </w:r>
          </w:p>
        </w:tc>
        <w:tc>
          <w:tcPr>
            <w:tcW w:w="585" w:type="pct"/>
          </w:tcPr>
          <w:p w14:paraId="4AA30EBB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Berkala</w:t>
            </w:r>
          </w:p>
        </w:tc>
        <w:tc>
          <w:tcPr>
            <w:tcW w:w="585" w:type="pct"/>
          </w:tcPr>
          <w:p w14:paraId="6C78FBEA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786533FE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5D889E5E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48D2DA49" w14:textId="77777777" w:rsidTr="0001536F">
        <w:tc>
          <w:tcPr>
            <w:tcW w:w="190" w:type="pct"/>
          </w:tcPr>
          <w:p w14:paraId="253F7B7A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10</w:t>
            </w:r>
          </w:p>
        </w:tc>
        <w:tc>
          <w:tcPr>
            <w:tcW w:w="864" w:type="pct"/>
          </w:tcPr>
          <w:p w14:paraId="0F70BD8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Laporan Pra-Pon dan PON</w:t>
            </w:r>
          </w:p>
        </w:tc>
        <w:tc>
          <w:tcPr>
            <w:tcW w:w="721" w:type="pct"/>
          </w:tcPr>
          <w:p w14:paraId="7323C572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3E5AABB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Bidang Peningkatan Prestasi Olahraga</w:t>
            </w:r>
          </w:p>
        </w:tc>
        <w:tc>
          <w:tcPr>
            <w:tcW w:w="585" w:type="pct"/>
          </w:tcPr>
          <w:p w14:paraId="377A445A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Berkala</w:t>
            </w:r>
          </w:p>
        </w:tc>
        <w:tc>
          <w:tcPr>
            <w:tcW w:w="585" w:type="pct"/>
          </w:tcPr>
          <w:p w14:paraId="689D055D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6AE3A45D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3A256CFC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0F94AF18" w14:textId="77777777" w:rsidTr="0001536F">
        <w:tc>
          <w:tcPr>
            <w:tcW w:w="190" w:type="pct"/>
          </w:tcPr>
          <w:p w14:paraId="5C0CFB1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11</w:t>
            </w:r>
          </w:p>
        </w:tc>
        <w:tc>
          <w:tcPr>
            <w:tcW w:w="864" w:type="pct"/>
          </w:tcPr>
          <w:p w14:paraId="7909494A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Laporan Pra-Popnas dan Popnas</w:t>
            </w:r>
          </w:p>
        </w:tc>
        <w:tc>
          <w:tcPr>
            <w:tcW w:w="721" w:type="pct"/>
          </w:tcPr>
          <w:p w14:paraId="744D94F7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5F58B5F3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Bidang Peningkatan Prestasi Olahraga</w:t>
            </w:r>
          </w:p>
        </w:tc>
        <w:tc>
          <w:tcPr>
            <w:tcW w:w="585" w:type="pct"/>
          </w:tcPr>
          <w:p w14:paraId="69490C9B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Berkala</w:t>
            </w:r>
          </w:p>
        </w:tc>
        <w:tc>
          <w:tcPr>
            <w:tcW w:w="585" w:type="pct"/>
          </w:tcPr>
          <w:p w14:paraId="327594A4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63D4147E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5A23197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620B1C59" w14:textId="77777777" w:rsidTr="0001536F">
        <w:tc>
          <w:tcPr>
            <w:tcW w:w="190" w:type="pct"/>
          </w:tcPr>
          <w:p w14:paraId="560DDC6C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12</w:t>
            </w:r>
          </w:p>
        </w:tc>
        <w:tc>
          <w:tcPr>
            <w:tcW w:w="864" w:type="pct"/>
          </w:tcPr>
          <w:p w14:paraId="6CCDF79E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Daftar Wirausaha Muda Provinsi NTT</w:t>
            </w:r>
          </w:p>
        </w:tc>
        <w:tc>
          <w:tcPr>
            <w:tcW w:w="721" w:type="pct"/>
          </w:tcPr>
          <w:p w14:paraId="34A1672E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2F001013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Bidang Pengembangan Pemuda</w:t>
            </w:r>
          </w:p>
        </w:tc>
        <w:tc>
          <w:tcPr>
            <w:tcW w:w="585" w:type="pct"/>
          </w:tcPr>
          <w:p w14:paraId="307583DE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Setiap Saat</w:t>
            </w:r>
          </w:p>
        </w:tc>
        <w:tc>
          <w:tcPr>
            <w:tcW w:w="585" w:type="pct"/>
          </w:tcPr>
          <w:p w14:paraId="2750A2C2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5B80AE69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72AFEC5A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26C46A5A" w14:textId="77777777" w:rsidTr="0001536F">
        <w:tc>
          <w:tcPr>
            <w:tcW w:w="190" w:type="pct"/>
          </w:tcPr>
          <w:p w14:paraId="5F4B72A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13</w:t>
            </w:r>
          </w:p>
        </w:tc>
        <w:tc>
          <w:tcPr>
            <w:tcW w:w="864" w:type="pct"/>
          </w:tcPr>
          <w:p w14:paraId="6C7A2EDB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Daftar Kwarcab Provinsi NTT</w:t>
            </w:r>
          </w:p>
        </w:tc>
        <w:tc>
          <w:tcPr>
            <w:tcW w:w="721" w:type="pct"/>
          </w:tcPr>
          <w:p w14:paraId="26647E9F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785A655C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Bidang Pemberdayaan Pemuda</w:t>
            </w:r>
          </w:p>
        </w:tc>
        <w:tc>
          <w:tcPr>
            <w:tcW w:w="585" w:type="pct"/>
          </w:tcPr>
          <w:p w14:paraId="3EEF8531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Setiap Saat</w:t>
            </w:r>
          </w:p>
        </w:tc>
        <w:tc>
          <w:tcPr>
            <w:tcW w:w="585" w:type="pct"/>
          </w:tcPr>
          <w:p w14:paraId="05D56B91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678C471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0B8FCD52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6BF8C47D" w14:textId="77777777" w:rsidTr="0001536F">
        <w:tc>
          <w:tcPr>
            <w:tcW w:w="190" w:type="pct"/>
          </w:tcPr>
          <w:p w14:paraId="5830D4F0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14</w:t>
            </w:r>
          </w:p>
        </w:tc>
        <w:tc>
          <w:tcPr>
            <w:tcW w:w="864" w:type="pct"/>
          </w:tcPr>
          <w:p w14:paraId="6465D7A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Daftar Atlet dan Pelatih PPLP, PPLPD dan PPLD</w:t>
            </w:r>
          </w:p>
        </w:tc>
        <w:tc>
          <w:tcPr>
            <w:tcW w:w="721" w:type="pct"/>
          </w:tcPr>
          <w:p w14:paraId="320EDAB1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7EE8748A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Bidang Peningkatan Prestasi Olahraga dan Bidang Pembudayaan Olahraga</w:t>
            </w:r>
          </w:p>
        </w:tc>
        <w:tc>
          <w:tcPr>
            <w:tcW w:w="585" w:type="pct"/>
          </w:tcPr>
          <w:p w14:paraId="36CBD3D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Setiap Saat</w:t>
            </w:r>
          </w:p>
        </w:tc>
        <w:tc>
          <w:tcPr>
            <w:tcW w:w="585" w:type="pct"/>
          </w:tcPr>
          <w:p w14:paraId="448A7C67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0FD3561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399A353A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1F7ED74F" w14:textId="77777777" w:rsidTr="0001536F">
        <w:tc>
          <w:tcPr>
            <w:tcW w:w="190" w:type="pct"/>
          </w:tcPr>
          <w:p w14:paraId="4196E81F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15</w:t>
            </w:r>
          </w:p>
        </w:tc>
        <w:tc>
          <w:tcPr>
            <w:tcW w:w="864" w:type="pct"/>
          </w:tcPr>
          <w:p w14:paraId="5553B8B7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SK PPID Pembantu Dinas Kepemudaan dan Olahraga Provinsi NTT</w:t>
            </w:r>
          </w:p>
        </w:tc>
        <w:tc>
          <w:tcPr>
            <w:tcW w:w="721" w:type="pct"/>
          </w:tcPr>
          <w:p w14:paraId="07E21AF4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0830A749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PDE</w:t>
            </w:r>
          </w:p>
        </w:tc>
        <w:tc>
          <w:tcPr>
            <w:tcW w:w="585" w:type="pct"/>
          </w:tcPr>
          <w:p w14:paraId="4D8E482D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Setiap Saat</w:t>
            </w:r>
          </w:p>
        </w:tc>
        <w:tc>
          <w:tcPr>
            <w:tcW w:w="585" w:type="pct"/>
          </w:tcPr>
          <w:p w14:paraId="6673CA13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031C320B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6BB87C20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105DC9E0" w14:textId="77777777" w:rsidTr="0001536F">
        <w:tc>
          <w:tcPr>
            <w:tcW w:w="190" w:type="pct"/>
          </w:tcPr>
          <w:p w14:paraId="6016A9AB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lastRenderedPageBreak/>
              <w:t>16</w:t>
            </w:r>
          </w:p>
        </w:tc>
        <w:tc>
          <w:tcPr>
            <w:tcW w:w="864" w:type="pct"/>
          </w:tcPr>
          <w:p w14:paraId="6077F942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SK SIPD Dinas Kepemudaan dan Olahraga Provinsi NTT</w:t>
            </w:r>
          </w:p>
        </w:tc>
        <w:tc>
          <w:tcPr>
            <w:tcW w:w="721" w:type="pct"/>
          </w:tcPr>
          <w:p w14:paraId="75A247A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6DA369A4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PDE</w:t>
            </w:r>
          </w:p>
        </w:tc>
        <w:tc>
          <w:tcPr>
            <w:tcW w:w="585" w:type="pct"/>
          </w:tcPr>
          <w:p w14:paraId="3118BD94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Setiap Saat</w:t>
            </w:r>
          </w:p>
        </w:tc>
        <w:tc>
          <w:tcPr>
            <w:tcW w:w="585" w:type="pct"/>
          </w:tcPr>
          <w:p w14:paraId="1D2D9A21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797EA2C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0A378E61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2AEC6017" w14:textId="77777777" w:rsidTr="0001536F">
        <w:tc>
          <w:tcPr>
            <w:tcW w:w="190" w:type="pct"/>
          </w:tcPr>
          <w:p w14:paraId="79165769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17</w:t>
            </w:r>
          </w:p>
        </w:tc>
        <w:tc>
          <w:tcPr>
            <w:tcW w:w="864" w:type="pct"/>
          </w:tcPr>
          <w:p w14:paraId="69244A7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Struktur Organisasi Dinas Kepemudaan dan Olahraga Provinsi NTT</w:t>
            </w:r>
          </w:p>
        </w:tc>
        <w:tc>
          <w:tcPr>
            <w:tcW w:w="721" w:type="pct"/>
          </w:tcPr>
          <w:p w14:paraId="30495953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08F4916F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Kepegawaian dan Umum</w:t>
            </w:r>
          </w:p>
        </w:tc>
        <w:tc>
          <w:tcPr>
            <w:tcW w:w="585" w:type="pct"/>
          </w:tcPr>
          <w:p w14:paraId="297BFF5B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Setiap Saat</w:t>
            </w:r>
          </w:p>
        </w:tc>
        <w:tc>
          <w:tcPr>
            <w:tcW w:w="585" w:type="pct"/>
          </w:tcPr>
          <w:p w14:paraId="15000A19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3D9011DC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5B0A0847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3A17737D" w14:textId="77777777" w:rsidTr="0001536F">
        <w:tc>
          <w:tcPr>
            <w:tcW w:w="190" w:type="pct"/>
          </w:tcPr>
          <w:p w14:paraId="492F131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18</w:t>
            </w:r>
          </w:p>
        </w:tc>
        <w:tc>
          <w:tcPr>
            <w:tcW w:w="864" w:type="pct"/>
          </w:tcPr>
          <w:p w14:paraId="2DFC5729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Rencana Strategis Dinas Kepemudaan dan Olahraga Provinsi NTT</w:t>
            </w:r>
          </w:p>
        </w:tc>
        <w:tc>
          <w:tcPr>
            <w:tcW w:w="721" w:type="pct"/>
          </w:tcPr>
          <w:p w14:paraId="44A898C2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12F934A7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PDE</w:t>
            </w:r>
          </w:p>
        </w:tc>
        <w:tc>
          <w:tcPr>
            <w:tcW w:w="585" w:type="pct"/>
          </w:tcPr>
          <w:p w14:paraId="7D65ACE7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Berkala</w:t>
            </w:r>
          </w:p>
        </w:tc>
        <w:tc>
          <w:tcPr>
            <w:tcW w:w="585" w:type="pct"/>
          </w:tcPr>
          <w:p w14:paraId="40A709A3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6329857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4AF1D223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5AB24774" w14:textId="77777777" w:rsidTr="0001536F">
        <w:tc>
          <w:tcPr>
            <w:tcW w:w="190" w:type="pct"/>
          </w:tcPr>
          <w:p w14:paraId="30B6560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19</w:t>
            </w:r>
          </w:p>
        </w:tc>
        <w:tc>
          <w:tcPr>
            <w:tcW w:w="864" w:type="pct"/>
          </w:tcPr>
          <w:p w14:paraId="5E0F3FA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Rencana Kerja Dinas Kepemudaan dan Olahraga Provinsi NTT</w:t>
            </w:r>
          </w:p>
        </w:tc>
        <w:tc>
          <w:tcPr>
            <w:tcW w:w="721" w:type="pct"/>
          </w:tcPr>
          <w:p w14:paraId="0A09E634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38D1080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PDE</w:t>
            </w:r>
          </w:p>
        </w:tc>
        <w:tc>
          <w:tcPr>
            <w:tcW w:w="585" w:type="pct"/>
          </w:tcPr>
          <w:p w14:paraId="462D8B52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Berkala</w:t>
            </w:r>
          </w:p>
        </w:tc>
        <w:tc>
          <w:tcPr>
            <w:tcW w:w="585" w:type="pct"/>
          </w:tcPr>
          <w:p w14:paraId="5C46AB0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1E1BBDAE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29486E0A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4F7383E3" w14:textId="77777777" w:rsidTr="0001536F">
        <w:tc>
          <w:tcPr>
            <w:tcW w:w="190" w:type="pct"/>
          </w:tcPr>
          <w:p w14:paraId="046C147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20</w:t>
            </w:r>
          </w:p>
        </w:tc>
        <w:tc>
          <w:tcPr>
            <w:tcW w:w="864" w:type="pct"/>
          </w:tcPr>
          <w:p w14:paraId="415A0594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Laporan Survei Kepuasan Masyarakat</w:t>
            </w:r>
          </w:p>
        </w:tc>
        <w:tc>
          <w:tcPr>
            <w:tcW w:w="721" w:type="pct"/>
          </w:tcPr>
          <w:p w14:paraId="3594CB4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2846DB01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Kepegawaian dan Umum</w:t>
            </w:r>
          </w:p>
        </w:tc>
        <w:tc>
          <w:tcPr>
            <w:tcW w:w="585" w:type="pct"/>
          </w:tcPr>
          <w:p w14:paraId="414C6D09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Setiap Saat</w:t>
            </w:r>
          </w:p>
        </w:tc>
        <w:tc>
          <w:tcPr>
            <w:tcW w:w="585" w:type="pct"/>
          </w:tcPr>
          <w:p w14:paraId="2BFFCA89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0F09C290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0479CB29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5F88FA74" w14:textId="77777777" w:rsidTr="0001536F">
        <w:tc>
          <w:tcPr>
            <w:tcW w:w="190" w:type="pct"/>
          </w:tcPr>
          <w:p w14:paraId="1D978AD0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21</w:t>
            </w:r>
          </w:p>
        </w:tc>
        <w:tc>
          <w:tcPr>
            <w:tcW w:w="864" w:type="pct"/>
          </w:tcPr>
          <w:p w14:paraId="59B4FDE4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Daftar Inventaris Barang Dinas Kepemudaan dan Olahraga Provinsi NTT</w:t>
            </w:r>
          </w:p>
        </w:tc>
        <w:tc>
          <w:tcPr>
            <w:tcW w:w="721" w:type="pct"/>
          </w:tcPr>
          <w:p w14:paraId="0F7CF3BD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479F6051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Kepegawaian dan Umum</w:t>
            </w:r>
          </w:p>
        </w:tc>
        <w:tc>
          <w:tcPr>
            <w:tcW w:w="585" w:type="pct"/>
          </w:tcPr>
          <w:p w14:paraId="483EE847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Setiap Saat</w:t>
            </w:r>
          </w:p>
        </w:tc>
        <w:tc>
          <w:tcPr>
            <w:tcW w:w="585" w:type="pct"/>
          </w:tcPr>
          <w:p w14:paraId="3061D85E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34B64931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5022BBBC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454184AB" w14:textId="77777777" w:rsidTr="0001536F">
        <w:tc>
          <w:tcPr>
            <w:tcW w:w="190" w:type="pct"/>
          </w:tcPr>
          <w:p w14:paraId="24FD283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22</w:t>
            </w:r>
          </w:p>
        </w:tc>
        <w:tc>
          <w:tcPr>
            <w:tcW w:w="864" w:type="pct"/>
          </w:tcPr>
          <w:p w14:paraId="1EFC3A9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Daftar Sarana Prasarana Dinas Kepemudaan dan Olahraga Provinsi NTT</w:t>
            </w:r>
          </w:p>
        </w:tc>
        <w:tc>
          <w:tcPr>
            <w:tcW w:w="721" w:type="pct"/>
          </w:tcPr>
          <w:p w14:paraId="4D609BAE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0E414079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Kepegawaian dan Umum</w:t>
            </w:r>
          </w:p>
        </w:tc>
        <w:tc>
          <w:tcPr>
            <w:tcW w:w="585" w:type="pct"/>
          </w:tcPr>
          <w:p w14:paraId="785328C3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Setiap Saat</w:t>
            </w:r>
          </w:p>
        </w:tc>
        <w:tc>
          <w:tcPr>
            <w:tcW w:w="585" w:type="pct"/>
          </w:tcPr>
          <w:p w14:paraId="294FB3A2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71AB0BD1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49F1331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26FC14EC" w14:textId="77777777" w:rsidTr="0001536F">
        <w:tc>
          <w:tcPr>
            <w:tcW w:w="190" w:type="pct"/>
          </w:tcPr>
          <w:p w14:paraId="7D8B7E5E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23</w:t>
            </w:r>
          </w:p>
        </w:tc>
        <w:tc>
          <w:tcPr>
            <w:tcW w:w="864" w:type="pct"/>
          </w:tcPr>
          <w:p w14:paraId="6B7BCBB7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Laporan SIPD Dinas Kepemudaan dan Olahraga Provinsi NTT</w:t>
            </w:r>
          </w:p>
        </w:tc>
        <w:tc>
          <w:tcPr>
            <w:tcW w:w="721" w:type="pct"/>
          </w:tcPr>
          <w:p w14:paraId="0743172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33DC0DC2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PDE</w:t>
            </w:r>
          </w:p>
        </w:tc>
        <w:tc>
          <w:tcPr>
            <w:tcW w:w="585" w:type="pct"/>
          </w:tcPr>
          <w:p w14:paraId="1C08961C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Berkala</w:t>
            </w:r>
          </w:p>
        </w:tc>
        <w:tc>
          <w:tcPr>
            <w:tcW w:w="585" w:type="pct"/>
          </w:tcPr>
          <w:p w14:paraId="1073605B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35442EAB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13BF250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695BB5D6" w14:textId="77777777" w:rsidTr="0001536F">
        <w:tc>
          <w:tcPr>
            <w:tcW w:w="190" w:type="pct"/>
          </w:tcPr>
          <w:p w14:paraId="2FBB6EFD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24</w:t>
            </w:r>
          </w:p>
        </w:tc>
        <w:tc>
          <w:tcPr>
            <w:tcW w:w="864" w:type="pct"/>
          </w:tcPr>
          <w:p w14:paraId="449D9DCD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SK Pengelola Asrama PPLP, PPLD, PPLPD</w:t>
            </w:r>
          </w:p>
        </w:tc>
        <w:tc>
          <w:tcPr>
            <w:tcW w:w="721" w:type="pct"/>
          </w:tcPr>
          <w:p w14:paraId="6DBB9CA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5175DB6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Bidang Peningkatan Prestasi Olahraga</w:t>
            </w:r>
          </w:p>
        </w:tc>
        <w:tc>
          <w:tcPr>
            <w:tcW w:w="585" w:type="pct"/>
          </w:tcPr>
          <w:p w14:paraId="316F00B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Setiap Saat</w:t>
            </w:r>
          </w:p>
        </w:tc>
        <w:tc>
          <w:tcPr>
            <w:tcW w:w="585" w:type="pct"/>
          </w:tcPr>
          <w:p w14:paraId="0A7B67D1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3B4A6FA7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31AA3262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7C995A37" w14:textId="77777777" w:rsidTr="0001536F">
        <w:tc>
          <w:tcPr>
            <w:tcW w:w="190" w:type="pct"/>
          </w:tcPr>
          <w:p w14:paraId="7E5BC39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25</w:t>
            </w:r>
          </w:p>
        </w:tc>
        <w:tc>
          <w:tcPr>
            <w:tcW w:w="864" w:type="pct"/>
          </w:tcPr>
          <w:p w14:paraId="216B1A1A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Laporan Pengelola Asrama PPLP, PPLD, PPLPD</w:t>
            </w:r>
          </w:p>
        </w:tc>
        <w:tc>
          <w:tcPr>
            <w:tcW w:w="721" w:type="pct"/>
          </w:tcPr>
          <w:p w14:paraId="24D50B5F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1C2210A2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PDE</w:t>
            </w:r>
          </w:p>
        </w:tc>
        <w:tc>
          <w:tcPr>
            <w:tcW w:w="585" w:type="pct"/>
          </w:tcPr>
          <w:p w14:paraId="61E4D783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Setiap Saat</w:t>
            </w:r>
          </w:p>
        </w:tc>
        <w:tc>
          <w:tcPr>
            <w:tcW w:w="585" w:type="pct"/>
          </w:tcPr>
          <w:p w14:paraId="232CB36E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04EC399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7569F2ED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13E86B96" w14:textId="77777777" w:rsidTr="0001536F">
        <w:tc>
          <w:tcPr>
            <w:tcW w:w="190" w:type="pct"/>
          </w:tcPr>
          <w:p w14:paraId="2226F462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26</w:t>
            </w:r>
          </w:p>
        </w:tc>
        <w:tc>
          <w:tcPr>
            <w:tcW w:w="864" w:type="pct"/>
          </w:tcPr>
          <w:p w14:paraId="4B7A0594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Laporan PAD Dinas Kepemudaan dan Olahraga Provinsi NTT</w:t>
            </w:r>
          </w:p>
        </w:tc>
        <w:tc>
          <w:tcPr>
            <w:tcW w:w="721" w:type="pct"/>
          </w:tcPr>
          <w:p w14:paraId="2334DE87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3E4999C4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PDE</w:t>
            </w:r>
          </w:p>
        </w:tc>
        <w:tc>
          <w:tcPr>
            <w:tcW w:w="585" w:type="pct"/>
          </w:tcPr>
          <w:p w14:paraId="289CBAF0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Setiap Saat</w:t>
            </w:r>
          </w:p>
        </w:tc>
        <w:tc>
          <w:tcPr>
            <w:tcW w:w="585" w:type="pct"/>
          </w:tcPr>
          <w:p w14:paraId="1FBC4EA6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1621F86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3042F61C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  <w:tr w:rsidR="00D4641C" w:rsidRPr="00E56FDA" w14:paraId="1540F654" w14:textId="77777777" w:rsidTr="0001536F">
        <w:tc>
          <w:tcPr>
            <w:tcW w:w="190" w:type="pct"/>
          </w:tcPr>
          <w:p w14:paraId="5674240B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27</w:t>
            </w:r>
          </w:p>
        </w:tc>
        <w:tc>
          <w:tcPr>
            <w:tcW w:w="864" w:type="pct"/>
          </w:tcPr>
          <w:p w14:paraId="4097AFEF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Laporan Realisasi Program/Kegiatan Dinas Kepemudaan dan Olahraga</w:t>
            </w:r>
          </w:p>
        </w:tc>
        <w:tc>
          <w:tcPr>
            <w:tcW w:w="721" w:type="pct"/>
          </w:tcPr>
          <w:p w14:paraId="164539EB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Dinas Kepemudaan dan Olahraga Provinsi NTT</w:t>
            </w:r>
          </w:p>
        </w:tc>
        <w:tc>
          <w:tcPr>
            <w:tcW w:w="884" w:type="pct"/>
          </w:tcPr>
          <w:p w14:paraId="78CBBAE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Sub Bagian PDE</w:t>
            </w:r>
          </w:p>
        </w:tc>
        <w:tc>
          <w:tcPr>
            <w:tcW w:w="585" w:type="pct"/>
          </w:tcPr>
          <w:p w14:paraId="3ACDCAD1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Berkala</w:t>
            </w:r>
          </w:p>
        </w:tc>
        <w:tc>
          <w:tcPr>
            <w:tcW w:w="585" w:type="pct"/>
          </w:tcPr>
          <w:p w14:paraId="03EA95DC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</w:p>
        </w:tc>
        <w:tc>
          <w:tcPr>
            <w:tcW w:w="585" w:type="pct"/>
          </w:tcPr>
          <w:p w14:paraId="5983DBE8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Hardcopy</w:t>
            </w:r>
            <w:proofErr w:type="spellEnd"/>
            <w:r w:rsidRPr="00E56FDA">
              <w:rPr>
                <w:rFonts w:ascii="Plus Jakarta Sans" w:hAnsi="Plus Jakarta Sans" w:cs="Poppins"/>
                <w:sz w:val="16"/>
                <w:szCs w:val="16"/>
              </w:rPr>
              <w:t xml:space="preserve"> &amp; </w:t>
            </w:r>
            <w:proofErr w:type="spellStart"/>
            <w:r w:rsidRPr="00E56FDA">
              <w:rPr>
                <w:rFonts w:ascii="Plus Jakarta Sans" w:hAnsi="Plus Jakarta Sans" w:cs="Poppins"/>
                <w:sz w:val="16"/>
                <w:szCs w:val="16"/>
              </w:rPr>
              <w:t>Softcopy</w:t>
            </w:r>
            <w:proofErr w:type="spellEnd"/>
          </w:p>
        </w:tc>
        <w:tc>
          <w:tcPr>
            <w:tcW w:w="585" w:type="pct"/>
          </w:tcPr>
          <w:p w14:paraId="32983BF5" w14:textId="77777777" w:rsidR="00D4641C" w:rsidRPr="00E56FDA" w:rsidRDefault="00D4641C" w:rsidP="0001536F">
            <w:pPr>
              <w:rPr>
                <w:rFonts w:ascii="Plus Jakarta Sans" w:hAnsi="Plus Jakarta Sans" w:cs="Poppins"/>
                <w:sz w:val="16"/>
                <w:szCs w:val="16"/>
              </w:rPr>
            </w:pPr>
            <w:r w:rsidRPr="00E56FDA">
              <w:rPr>
                <w:rFonts w:ascii="Plus Jakarta Sans" w:hAnsi="Plus Jakarta Sans" w:cs="Poppins"/>
                <w:sz w:val="16"/>
                <w:szCs w:val="16"/>
              </w:rPr>
              <w:t>5 Tahun</w:t>
            </w:r>
          </w:p>
        </w:tc>
      </w:tr>
    </w:tbl>
    <w:p w14:paraId="45689F6B" w14:textId="77777777" w:rsidR="003F1682" w:rsidRPr="00E56FDA" w:rsidRDefault="003F1682" w:rsidP="00D4641C">
      <w:pPr>
        <w:jc w:val="center"/>
        <w:rPr>
          <w:rFonts w:ascii="Plus Jakarta Sans" w:hAnsi="Plus Jakarta Sans"/>
          <w:b/>
          <w:bCs/>
          <w:sz w:val="16"/>
          <w:szCs w:val="16"/>
        </w:rPr>
      </w:pPr>
    </w:p>
    <w:p w14:paraId="1C440295" w14:textId="77777777" w:rsidR="003F1682" w:rsidRPr="00E56FDA" w:rsidRDefault="003F1682">
      <w:pPr>
        <w:rPr>
          <w:rFonts w:ascii="Plus Jakarta Sans" w:hAnsi="Plus Jakarta Sans"/>
          <w:b/>
          <w:bCs/>
          <w:sz w:val="16"/>
          <w:szCs w:val="16"/>
        </w:rPr>
      </w:pPr>
      <w:r w:rsidRPr="00E56FDA">
        <w:rPr>
          <w:rFonts w:ascii="Plus Jakarta Sans" w:hAnsi="Plus Jakarta Sans"/>
          <w:b/>
          <w:bCs/>
          <w:sz w:val="16"/>
          <w:szCs w:val="16"/>
        </w:rPr>
        <w:br w:type="page"/>
      </w:r>
    </w:p>
    <w:p w14:paraId="7836C390" w14:textId="59B8A94E" w:rsidR="00D4641C" w:rsidRPr="00E56FDA" w:rsidRDefault="00D4641C" w:rsidP="00D4641C">
      <w:pPr>
        <w:jc w:val="center"/>
        <w:rPr>
          <w:rFonts w:ascii="Plus Jakarta Sans" w:hAnsi="Plus Jakarta Sans"/>
          <w:b/>
          <w:bCs/>
          <w:sz w:val="16"/>
          <w:szCs w:val="16"/>
        </w:rPr>
      </w:pPr>
      <w:r w:rsidRPr="00E56FDA">
        <w:rPr>
          <w:rFonts w:ascii="Plus Jakarta Sans" w:hAnsi="Plus Jakarta Sans"/>
          <w:b/>
          <w:bCs/>
          <w:sz w:val="16"/>
          <w:szCs w:val="16"/>
        </w:rPr>
        <w:lastRenderedPageBreak/>
        <w:t>DAFTAR INFORMASI YANG DIKECUALIKAN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3283"/>
        <w:gridCol w:w="3572"/>
        <w:gridCol w:w="2991"/>
        <w:gridCol w:w="2703"/>
        <w:gridCol w:w="2666"/>
      </w:tblGrid>
      <w:tr w:rsidR="00D4641C" w:rsidRPr="00E56FDA" w14:paraId="663A64F1" w14:textId="77777777" w:rsidTr="00E56FDA">
        <w:tc>
          <w:tcPr>
            <w:tcW w:w="615" w:type="dxa"/>
            <w:vMerge w:val="restart"/>
          </w:tcPr>
          <w:p w14:paraId="7AFD51DF" w14:textId="003A96AC" w:rsidR="00D4641C" w:rsidRPr="00E56FDA" w:rsidRDefault="00D4641C" w:rsidP="00D4641C">
            <w:pPr>
              <w:jc w:val="center"/>
              <w:rPr>
                <w:rFonts w:ascii="Plus Jakarta Sans" w:hAnsi="Plus Jakarta Sans"/>
                <w:b/>
                <w:bCs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3283" w:type="dxa"/>
            <w:vMerge w:val="restart"/>
          </w:tcPr>
          <w:p w14:paraId="633AC0C2" w14:textId="6C0EC80B" w:rsidR="00D4641C" w:rsidRPr="00E56FDA" w:rsidRDefault="00D4641C" w:rsidP="00D4641C">
            <w:pPr>
              <w:jc w:val="center"/>
              <w:rPr>
                <w:rFonts w:ascii="Plus Jakarta Sans" w:hAnsi="Plus Jakarta Sans"/>
                <w:b/>
                <w:bCs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b/>
                <w:bCs/>
                <w:sz w:val="16"/>
                <w:szCs w:val="16"/>
              </w:rPr>
              <w:t>Informasi</w:t>
            </w:r>
          </w:p>
        </w:tc>
        <w:tc>
          <w:tcPr>
            <w:tcW w:w="3572" w:type="dxa"/>
            <w:vMerge w:val="restart"/>
          </w:tcPr>
          <w:p w14:paraId="6001D048" w14:textId="1E494BED" w:rsidR="00D4641C" w:rsidRPr="00E56FDA" w:rsidRDefault="00D4641C" w:rsidP="00D4641C">
            <w:pPr>
              <w:jc w:val="center"/>
              <w:rPr>
                <w:rFonts w:ascii="Plus Jakarta Sans" w:hAnsi="Plus Jakarta Sans"/>
                <w:b/>
                <w:bCs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b/>
                <w:bCs/>
                <w:sz w:val="16"/>
                <w:szCs w:val="16"/>
              </w:rPr>
              <w:t>Dasar Hukum Pengecualian Informasi</w:t>
            </w:r>
          </w:p>
        </w:tc>
        <w:tc>
          <w:tcPr>
            <w:tcW w:w="5694" w:type="dxa"/>
            <w:gridSpan w:val="2"/>
          </w:tcPr>
          <w:p w14:paraId="5CD230FD" w14:textId="39267C9D" w:rsidR="00D4641C" w:rsidRPr="00E56FDA" w:rsidRDefault="00D4641C" w:rsidP="00D4641C">
            <w:pPr>
              <w:jc w:val="center"/>
              <w:rPr>
                <w:rFonts w:ascii="Plus Jakarta Sans" w:hAnsi="Plus Jakarta Sans"/>
                <w:b/>
                <w:bCs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b/>
                <w:bCs/>
                <w:sz w:val="16"/>
                <w:szCs w:val="16"/>
              </w:rPr>
              <w:t>Konsekuensi bagi Publik</w:t>
            </w:r>
          </w:p>
        </w:tc>
        <w:tc>
          <w:tcPr>
            <w:tcW w:w="2666" w:type="dxa"/>
          </w:tcPr>
          <w:p w14:paraId="06AE4284" w14:textId="048FE80B" w:rsidR="00D4641C" w:rsidRPr="00E56FDA" w:rsidRDefault="00D4641C" w:rsidP="00D4641C">
            <w:pPr>
              <w:jc w:val="center"/>
              <w:rPr>
                <w:rFonts w:ascii="Plus Jakarta Sans" w:hAnsi="Plus Jakarta Sans"/>
                <w:b/>
                <w:bCs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b/>
                <w:bCs/>
                <w:sz w:val="16"/>
                <w:szCs w:val="16"/>
              </w:rPr>
              <w:t>Jangka Waktu Pengecualian</w:t>
            </w:r>
          </w:p>
        </w:tc>
      </w:tr>
      <w:tr w:rsidR="00D4641C" w:rsidRPr="00E56FDA" w14:paraId="1A80266D" w14:textId="77777777" w:rsidTr="00E56FDA">
        <w:tc>
          <w:tcPr>
            <w:tcW w:w="615" w:type="dxa"/>
            <w:vMerge/>
          </w:tcPr>
          <w:p w14:paraId="693F6B15" w14:textId="77777777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83" w:type="dxa"/>
            <w:vMerge/>
          </w:tcPr>
          <w:p w14:paraId="40FBF64C" w14:textId="77777777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72" w:type="dxa"/>
            <w:vMerge/>
          </w:tcPr>
          <w:p w14:paraId="1D248A24" w14:textId="77777777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991" w:type="dxa"/>
          </w:tcPr>
          <w:p w14:paraId="1DD45A53" w14:textId="24AFA32D" w:rsidR="00D4641C" w:rsidRPr="00E56FDA" w:rsidRDefault="00D4641C" w:rsidP="00D4641C">
            <w:pPr>
              <w:jc w:val="center"/>
              <w:rPr>
                <w:rFonts w:ascii="Plus Jakarta Sans" w:hAnsi="Plus Jakarta Sans"/>
                <w:b/>
                <w:bCs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b/>
                <w:bCs/>
                <w:sz w:val="16"/>
                <w:szCs w:val="16"/>
              </w:rPr>
              <w:t>Dibuka</w:t>
            </w:r>
          </w:p>
        </w:tc>
        <w:tc>
          <w:tcPr>
            <w:tcW w:w="2703" w:type="dxa"/>
          </w:tcPr>
          <w:p w14:paraId="7699F46C" w14:textId="422482C0" w:rsidR="00D4641C" w:rsidRPr="00E56FDA" w:rsidRDefault="00D4641C" w:rsidP="00D4641C">
            <w:pPr>
              <w:jc w:val="center"/>
              <w:rPr>
                <w:rFonts w:ascii="Plus Jakarta Sans" w:hAnsi="Plus Jakarta Sans"/>
                <w:b/>
                <w:bCs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b/>
                <w:bCs/>
                <w:sz w:val="16"/>
                <w:szCs w:val="16"/>
              </w:rPr>
              <w:t>Ditutup</w:t>
            </w:r>
          </w:p>
        </w:tc>
        <w:tc>
          <w:tcPr>
            <w:tcW w:w="2666" w:type="dxa"/>
          </w:tcPr>
          <w:p w14:paraId="0B42BE03" w14:textId="77777777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4641C" w:rsidRPr="00E56FDA" w14:paraId="78F59A7E" w14:textId="77777777" w:rsidTr="00E56FDA">
        <w:tc>
          <w:tcPr>
            <w:tcW w:w="615" w:type="dxa"/>
          </w:tcPr>
          <w:p w14:paraId="414ED2F4" w14:textId="3DDC9213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1.</w:t>
            </w:r>
          </w:p>
        </w:tc>
        <w:tc>
          <w:tcPr>
            <w:tcW w:w="3283" w:type="dxa"/>
          </w:tcPr>
          <w:p w14:paraId="07FFACB1" w14:textId="5DFA8AA6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Data Pribadi ASN yang Bersifat Rahasia</w:t>
            </w:r>
          </w:p>
        </w:tc>
        <w:tc>
          <w:tcPr>
            <w:tcW w:w="3572" w:type="dxa"/>
          </w:tcPr>
          <w:p w14:paraId="7690B1CD" w14:textId="04B80EC7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 xml:space="preserve">Pasal 17 Huruf h </w:t>
            </w:r>
            <w:proofErr w:type="spellStart"/>
            <w:r w:rsidRPr="00E56FDA">
              <w:rPr>
                <w:rFonts w:ascii="Plus Jakarta Sans" w:hAnsi="Plus Jakarta Sans"/>
                <w:sz w:val="16"/>
                <w:szCs w:val="16"/>
              </w:rPr>
              <w:t>Undang-Undang</w:t>
            </w:r>
            <w:proofErr w:type="spellEnd"/>
            <w:r w:rsidRPr="00E56FDA">
              <w:rPr>
                <w:rFonts w:ascii="Plus Jakarta Sans" w:hAnsi="Plus Jakarta Sans"/>
                <w:sz w:val="16"/>
                <w:szCs w:val="16"/>
              </w:rPr>
              <w:t xml:space="preserve"> No. 14 Tahun 2008 Tentang Keterbukaan Informasi Publik</w:t>
            </w:r>
          </w:p>
        </w:tc>
        <w:tc>
          <w:tcPr>
            <w:tcW w:w="2991" w:type="dxa"/>
          </w:tcPr>
          <w:p w14:paraId="28020BD2" w14:textId="49ACEEA8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Mengungkap data pribadi ASN yang bersifat rahasia dan rawan disalahgunakan</w:t>
            </w:r>
          </w:p>
        </w:tc>
        <w:tc>
          <w:tcPr>
            <w:tcW w:w="2703" w:type="dxa"/>
          </w:tcPr>
          <w:p w14:paraId="718C44FD" w14:textId="77A9771E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Melindungi data pribadi ASN</w:t>
            </w:r>
          </w:p>
        </w:tc>
        <w:tc>
          <w:tcPr>
            <w:tcW w:w="2666" w:type="dxa"/>
          </w:tcPr>
          <w:p w14:paraId="2D3F859D" w14:textId="7DFDCD54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-</w:t>
            </w:r>
          </w:p>
        </w:tc>
      </w:tr>
      <w:tr w:rsidR="00D4641C" w:rsidRPr="00E56FDA" w14:paraId="7649999B" w14:textId="77777777" w:rsidTr="00E56FDA">
        <w:tc>
          <w:tcPr>
            <w:tcW w:w="615" w:type="dxa"/>
          </w:tcPr>
          <w:p w14:paraId="0134D867" w14:textId="7D824C98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2.</w:t>
            </w:r>
          </w:p>
        </w:tc>
        <w:tc>
          <w:tcPr>
            <w:tcW w:w="3283" w:type="dxa"/>
          </w:tcPr>
          <w:p w14:paraId="635E8803" w14:textId="5D19D98B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Data Hukuman Disiplin ASN</w:t>
            </w:r>
          </w:p>
        </w:tc>
        <w:tc>
          <w:tcPr>
            <w:tcW w:w="3572" w:type="dxa"/>
          </w:tcPr>
          <w:p w14:paraId="3C94B574" w14:textId="0BC70AA0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 xml:space="preserve">Pasal 17 Huruf h </w:t>
            </w:r>
            <w:proofErr w:type="spellStart"/>
            <w:r w:rsidRPr="00E56FDA">
              <w:rPr>
                <w:rFonts w:ascii="Plus Jakarta Sans" w:hAnsi="Plus Jakarta Sans"/>
                <w:sz w:val="16"/>
                <w:szCs w:val="16"/>
              </w:rPr>
              <w:t>Undang-Undang</w:t>
            </w:r>
            <w:proofErr w:type="spellEnd"/>
            <w:r w:rsidRPr="00E56FDA">
              <w:rPr>
                <w:rFonts w:ascii="Plus Jakarta Sans" w:hAnsi="Plus Jakarta Sans"/>
                <w:sz w:val="16"/>
                <w:szCs w:val="16"/>
              </w:rPr>
              <w:t xml:space="preserve"> No. 14 Tahun 2008 Tentang Keterbukaan Informasi Publik</w:t>
            </w:r>
          </w:p>
        </w:tc>
        <w:tc>
          <w:tcPr>
            <w:tcW w:w="2991" w:type="dxa"/>
          </w:tcPr>
          <w:p w14:paraId="30020AB1" w14:textId="6BDD2102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Mengungkap data pribadi ASN yang bersifat privasi</w:t>
            </w:r>
          </w:p>
        </w:tc>
        <w:tc>
          <w:tcPr>
            <w:tcW w:w="2703" w:type="dxa"/>
          </w:tcPr>
          <w:p w14:paraId="59610330" w14:textId="324D9734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Melindungi privasi ASN</w:t>
            </w:r>
          </w:p>
        </w:tc>
        <w:tc>
          <w:tcPr>
            <w:tcW w:w="2666" w:type="dxa"/>
          </w:tcPr>
          <w:p w14:paraId="79C42EF0" w14:textId="38F11089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Apabila mendapat persetujuan dibuka dari pihak berwenang</w:t>
            </w:r>
          </w:p>
        </w:tc>
      </w:tr>
      <w:tr w:rsidR="00D4641C" w:rsidRPr="00E56FDA" w14:paraId="2A76D4A4" w14:textId="77777777" w:rsidTr="00E56FDA">
        <w:tc>
          <w:tcPr>
            <w:tcW w:w="615" w:type="dxa"/>
          </w:tcPr>
          <w:p w14:paraId="35CD586D" w14:textId="42AB7371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3.</w:t>
            </w:r>
          </w:p>
        </w:tc>
        <w:tc>
          <w:tcPr>
            <w:tcW w:w="3283" w:type="dxa"/>
          </w:tcPr>
          <w:p w14:paraId="21C62B7C" w14:textId="21AE508E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Laporan Keuangan Dinas yang Belum Diaudit</w:t>
            </w:r>
          </w:p>
        </w:tc>
        <w:tc>
          <w:tcPr>
            <w:tcW w:w="3572" w:type="dxa"/>
          </w:tcPr>
          <w:p w14:paraId="4A7EFE60" w14:textId="07C4548A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 xml:space="preserve">Pasal 17 Huruf h </w:t>
            </w:r>
            <w:proofErr w:type="spellStart"/>
            <w:r w:rsidRPr="00E56FDA">
              <w:rPr>
                <w:rFonts w:ascii="Plus Jakarta Sans" w:hAnsi="Plus Jakarta Sans"/>
                <w:sz w:val="16"/>
                <w:szCs w:val="16"/>
              </w:rPr>
              <w:t>Undang-Undang</w:t>
            </w:r>
            <w:proofErr w:type="spellEnd"/>
            <w:r w:rsidRPr="00E56FDA">
              <w:rPr>
                <w:rFonts w:ascii="Plus Jakarta Sans" w:hAnsi="Plus Jakarta Sans"/>
                <w:sz w:val="16"/>
                <w:szCs w:val="16"/>
              </w:rPr>
              <w:t xml:space="preserve"> No. 14 Tahun 2008 Tentang Keterbukaan Informasi Publik</w:t>
            </w:r>
          </w:p>
        </w:tc>
        <w:tc>
          <w:tcPr>
            <w:tcW w:w="2991" w:type="dxa"/>
          </w:tcPr>
          <w:p w14:paraId="04F189E9" w14:textId="39D6E738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Belum Validnya Informasi</w:t>
            </w:r>
          </w:p>
        </w:tc>
        <w:tc>
          <w:tcPr>
            <w:tcW w:w="2703" w:type="dxa"/>
          </w:tcPr>
          <w:p w14:paraId="41446BBD" w14:textId="2AA771D4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Mencegah penyebaran informasi yang salah (</w:t>
            </w:r>
            <w:proofErr w:type="spellStart"/>
            <w:r w:rsidRPr="00E56FDA">
              <w:rPr>
                <w:rFonts w:ascii="Plus Jakarta Sans" w:hAnsi="Plus Jakarta Sans"/>
                <w:i/>
                <w:iCs/>
                <w:sz w:val="16"/>
                <w:szCs w:val="16"/>
              </w:rPr>
              <w:t>hoax</w:t>
            </w:r>
            <w:proofErr w:type="spellEnd"/>
            <w:r w:rsidRPr="00E56FDA">
              <w:rPr>
                <w:rFonts w:ascii="Plus Jakarta Sans" w:hAnsi="Plus Jakarta Sans"/>
                <w:sz w:val="16"/>
                <w:szCs w:val="16"/>
              </w:rPr>
              <w:t>) yang berujung pada penyalahgunaan data</w:t>
            </w:r>
          </w:p>
        </w:tc>
        <w:tc>
          <w:tcPr>
            <w:tcW w:w="2666" w:type="dxa"/>
          </w:tcPr>
          <w:p w14:paraId="78E5FF0F" w14:textId="21CBB806" w:rsidR="00D4641C" w:rsidRPr="00E56FDA" w:rsidRDefault="00D4641C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 xml:space="preserve">Sampai adanya laporan keuangan dengan status </w:t>
            </w:r>
            <w:proofErr w:type="spellStart"/>
            <w:r w:rsidRPr="00E56FDA">
              <w:rPr>
                <w:rFonts w:ascii="Plus Jakarta Sans" w:hAnsi="Plus Jakarta Sans"/>
                <w:sz w:val="16"/>
                <w:szCs w:val="16"/>
              </w:rPr>
              <w:t>Audited</w:t>
            </w:r>
            <w:proofErr w:type="spellEnd"/>
          </w:p>
        </w:tc>
      </w:tr>
    </w:tbl>
    <w:p w14:paraId="47FE45F9" w14:textId="77777777" w:rsidR="00E56FDA" w:rsidRPr="00E56FDA" w:rsidRDefault="00E56FDA" w:rsidP="00E56FDA">
      <w:pPr>
        <w:jc w:val="center"/>
        <w:rPr>
          <w:rFonts w:ascii="Plus Jakarta Sans" w:hAnsi="Plus Jakarta Sans"/>
          <w:sz w:val="16"/>
          <w:szCs w:val="16"/>
        </w:rPr>
      </w:pPr>
      <w:r w:rsidRPr="00E56FDA">
        <w:rPr>
          <w:rFonts w:ascii="Plus Jakarta Sans" w:hAnsi="Plus Jakarta Sans" w:cs="Arial"/>
          <w:color w:val="595959"/>
          <w:sz w:val="16"/>
          <w:szCs w:val="16"/>
        </w:rPr>
        <w:t xml:space="preserve">                                           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310"/>
      </w:tblGrid>
      <w:tr w:rsidR="00E56FDA" w:rsidRPr="00E56FDA" w14:paraId="741DC7DB" w14:textId="77777777" w:rsidTr="00B547A6">
        <w:trPr>
          <w:jc w:val="right"/>
        </w:trPr>
        <w:tc>
          <w:tcPr>
            <w:tcW w:w="5310" w:type="dxa"/>
            <w:shd w:val="clear" w:color="auto" w:fill="auto"/>
          </w:tcPr>
          <w:p w14:paraId="00CF359B" w14:textId="77777777" w:rsidR="00E56FDA" w:rsidRPr="00E56FDA" w:rsidRDefault="00E56FDA" w:rsidP="00B547A6">
            <w:pPr>
              <w:rPr>
                <w:rFonts w:ascii="Plus Jakarta Sans" w:hAnsi="Plus Jakarta Sans"/>
                <w:sz w:val="16"/>
                <w:szCs w:val="16"/>
                <w:lang w:val="sv-SE"/>
              </w:rPr>
            </w:pPr>
            <w:r w:rsidRPr="00E56FDA">
              <w:rPr>
                <w:rFonts w:ascii="Plus Jakarta Sans" w:hAnsi="Plus Jakarta Sans"/>
                <w:sz w:val="16"/>
                <w:szCs w:val="16"/>
                <w:lang w:val="sv-SE"/>
              </w:rPr>
              <w:t>Plt. Kepala Dinas Kepemudaan dan Olahraga</w:t>
            </w:r>
          </w:p>
          <w:p w14:paraId="28482E1D" w14:textId="77777777" w:rsidR="00E56FDA" w:rsidRPr="00E56FDA" w:rsidRDefault="00E56FDA" w:rsidP="00B547A6">
            <w:pPr>
              <w:ind w:firstLine="345"/>
              <w:rPr>
                <w:rFonts w:ascii="Plus Jakarta Sans" w:hAnsi="Plus Jakarta Sans"/>
                <w:sz w:val="16"/>
                <w:szCs w:val="16"/>
                <w:lang w:val="sv-SE"/>
              </w:rPr>
            </w:pPr>
            <w:r w:rsidRPr="00E56FDA">
              <w:rPr>
                <w:rFonts w:ascii="Plus Jakarta Sans" w:hAnsi="Plus Jakarta Sans"/>
                <w:sz w:val="16"/>
                <w:szCs w:val="16"/>
                <w:lang w:val="sv-SE"/>
              </w:rPr>
              <w:t xml:space="preserve"> Provinsi Nusa Tenggara Timur,</w:t>
            </w:r>
          </w:p>
        </w:tc>
      </w:tr>
      <w:tr w:rsidR="00E56FDA" w:rsidRPr="00E56FDA" w14:paraId="22AC73BB" w14:textId="77777777" w:rsidTr="00B547A6">
        <w:trPr>
          <w:jc w:val="right"/>
        </w:trPr>
        <w:tc>
          <w:tcPr>
            <w:tcW w:w="5310" w:type="dxa"/>
            <w:shd w:val="clear" w:color="auto" w:fill="auto"/>
          </w:tcPr>
          <w:p w14:paraId="3589002D" w14:textId="77777777" w:rsidR="00E56FDA" w:rsidRPr="00E56FDA" w:rsidRDefault="00E56FDA" w:rsidP="00B547A6">
            <w:pPr>
              <w:ind w:firstLine="345"/>
              <w:rPr>
                <w:rFonts w:ascii="Plus Jakarta Sans" w:hAnsi="Plus Jakarta Sans"/>
                <w:sz w:val="16"/>
                <w:szCs w:val="16"/>
                <w:lang w:val="sv-SE"/>
              </w:rPr>
            </w:pPr>
          </w:p>
          <w:p w14:paraId="63D897E3" w14:textId="77777777" w:rsidR="00E56FDA" w:rsidRPr="00E56FDA" w:rsidRDefault="00E56FDA" w:rsidP="00B547A6">
            <w:pPr>
              <w:ind w:firstLine="345"/>
              <w:rPr>
                <w:rFonts w:ascii="Plus Jakarta Sans" w:hAnsi="Plus Jakarta Sans"/>
                <w:sz w:val="16"/>
                <w:szCs w:val="16"/>
                <w:lang w:val="sv-SE"/>
              </w:rPr>
            </w:pPr>
          </w:p>
          <w:p w14:paraId="0747BBA1" w14:textId="77777777" w:rsidR="00E56FDA" w:rsidRPr="00E56FDA" w:rsidRDefault="00E56FDA" w:rsidP="00B547A6">
            <w:pPr>
              <w:ind w:firstLine="345"/>
              <w:rPr>
                <w:rFonts w:ascii="Plus Jakarta Sans" w:hAnsi="Plus Jakarta Sans"/>
                <w:sz w:val="16"/>
                <w:szCs w:val="16"/>
                <w:lang w:val="sv-SE"/>
              </w:rPr>
            </w:pPr>
          </w:p>
          <w:p w14:paraId="65F5D2FF" w14:textId="77777777" w:rsidR="00E56FDA" w:rsidRPr="00E56FDA" w:rsidRDefault="00E56FDA" w:rsidP="00B547A6">
            <w:pPr>
              <w:ind w:firstLine="345"/>
              <w:rPr>
                <w:rFonts w:ascii="Plus Jakarta Sans" w:hAnsi="Plus Jakarta Sans"/>
                <w:bCs/>
                <w:sz w:val="16"/>
                <w:szCs w:val="16"/>
                <w:u w:val="single"/>
                <w:lang w:val="sv-SE"/>
              </w:rPr>
            </w:pPr>
            <w:r w:rsidRPr="00E56FDA">
              <w:rPr>
                <w:rFonts w:ascii="Plus Jakarta Sans" w:hAnsi="Plus Jakarta Sans"/>
                <w:bCs/>
                <w:sz w:val="16"/>
                <w:szCs w:val="16"/>
                <w:u w:val="single"/>
                <w:lang w:val="sv-SE"/>
              </w:rPr>
              <w:t>Dr. Alfonsus Theodorus, ST., MT</w:t>
            </w:r>
          </w:p>
        </w:tc>
      </w:tr>
      <w:tr w:rsidR="00E56FDA" w:rsidRPr="00E56FDA" w14:paraId="5BAB0DD1" w14:textId="77777777" w:rsidTr="00B547A6">
        <w:trPr>
          <w:jc w:val="right"/>
        </w:trPr>
        <w:tc>
          <w:tcPr>
            <w:tcW w:w="5310" w:type="dxa"/>
            <w:shd w:val="clear" w:color="auto" w:fill="auto"/>
          </w:tcPr>
          <w:p w14:paraId="4CE08069" w14:textId="77777777" w:rsidR="00E56FDA" w:rsidRPr="00E56FDA" w:rsidRDefault="00E56FDA" w:rsidP="00B547A6">
            <w:pPr>
              <w:ind w:firstLine="345"/>
              <w:rPr>
                <w:rFonts w:ascii="Plus Jakarta Sans" w:hAnsi="Plus Jakarta Sans"/>
                <w:sz w:val="16"/>
                <w:szCs w:val="16"/>
                <w:lang w:val="sv-SE"/>
              </w:rPr>
            </w:pPr>
            <w:r w:rsidRPr="00E56FDA">
              <w:rPr>
                <w:rFonts w:ascii="Plus Jakarta Sans" w:hAnsi="Plus Jakarta Sans"/>
                <w:sz w:val="16"/>
                <w:szCs w:val="16"/>
                <w:lang w:val="sv-SE"/>
              </w:rPr>
              <w:t>Pembina Utama Muda</w:t>
            </w:r>
          </w:p>
        </w:tc>
      </w:tr>
      <w:tr w:rsidR="00E56FDA" w:rsidRPr="00E56FDA" w14:paraId="7D6CC5A6" w14:textId="77777777" w:rsidTr="00B547A6">
        <w:trPr>
          <w:jc w:val="right"/>
        </w:trPr>
        <w:tc>
          <w:tcPr>
            <w:tcW w:w="5310" w:type="dxa"/>
            <w:shd w:val="clear" w:color="auto" w:fill="auto"/>
          </w:tcPr>
          <w:p w14:paraId="4C3DE451" w14:textId="77777777" w:rsidR="00E56FDA" w:rsidRPr="00E56FDA" w:rsidRDefault="00E56FDA" w:rsidP="00B547A6">
            <w:pPr>
              <w:ind w:firstLine="345"/>
              <w:rPr>
                <w:rFonts w:ascii="Plus Jakarta Sans" w:hAnsi="Plus Jakarta Sans"/>
                <w:sz w:val="16"/>
                <w:szCs w:val="16"/>
                <w:lang w:val="sv-SE"/>
              </w:rPr>
            </w:pPr>
            <w:r w:rsidRPr="00E56FDA">
              <w:rPr>
                <w:rFonts w:ascii="Plus Jakarta Sans" w:hAnsi="Plus Jakarta Sans"/>
                <w:sz w:val="16"/>
                <w:szCs w:val="16"/>
                <w:lang w:val="sv-SE"/>
              </w:rPr>
              <w:t xml:space="preserve">NIP. </w:t>
            </w:r>
            <w:r w:rsidRPr="00E56FDA">
              <w:rPr>
                <w:rFonts w:ascii="Plus Jakarta Sans" w:hAnsi="Plus Jakarta Sans"/>
                <w:sz w:val="16"/>
                <w:szCs w:val="16"/>
              </w:rPr>
              <w:t>19740119 199903 1 004</w:t>
            </w:r>
          </w:p>
        </w:tc>
      </w:tr>
    </w:tbl>
    <w:p w14:paraId="50E7636B" w14:textId="77777777" w:rsidR="00E56FDA" w:rsidRPr="00E56FDA" w:rsidRDefault="00E56FDA" w:rsidP="00E56FDA">
      <w:pPr>
        <w:rPr>
          <w:rFonts w:ascii="Plus Jakarta Sans" w:hAnsi="Plus Jakarta Sans"/>
          <w:sz w:val="16"/>
          <w:szCs w:val="16"/>
        </w:rPr>
      </w:pP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5"/>
        <w:gridCol w:w="1710"/>
      </w:tblGrid>
      <w:tr w:rsidR="00E56FDA" w:rsidRPr="00E56FDA" w14:paraId="78A4C25E" w14:textId="77777777" w:rsidTr="00B547A6">
        <w:trPr>
          <w:trHeight w:val="20"/>
        </w:trPr>
        <w:tc>
          <w:tcPr>
            <w:tcW w:w="4765" w:type="dxa"/>
            <w:gridSpan w:val="2"/>
            <w:shd w:val="clear" w:color="auto" w:fill="auto"/>
            <w:vAlign w:val="center"/>
          </w:tcPr>
          <w:p w14:paraId="57DDF249" w14:textId="77777777" w:rsidR="00E56FDA" w:rsidRPr="00E56FDA" w:rsidRDefault="00E56FDA" w:rsidP="00B547A6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PARAF HIERARKI</w:t>
            </w:r>
          </w:p>
        </w:tc>
      </w:tr>
      <w:tr w:rsidR="00E56FDA" w:rsidRPr="00E56FDA" w14:paraId="3EE2172F" w14:textId="77777777" w:rsidTr="00E56FDA">
        <w:trPr>
          <w:trHeight w:val="501"/>
        </w:trPr>
        <w:tc>
          <w:tcPr>
            <w:tcW w:w="3055" w:type="dxa"/>
            <w:shd w:val="clear" w:color="auto" w:fill="auto"/>
            <w:vAlign w:val="center"/>
          </w:tcPr>
          <w:p w14:paraId="63C186E8" w14:textId="77777777" w:rsidR="00E56FDA" w:rsidRPr="00E56FDA" w:rsidRDefault="00E56FDA" w:rsidP="00B547A6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Sekretaris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2616EBE" w14:textId="77777777" w:rsidR="00E56FDA" w:rsidRPr="00E56FDA" w:rsidRDefault="00E56FDA" w:rsidP="00B547A6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6FDA" w:rsidRPr="00E56FDA" w14:paraId="3908997C" w14:textId="77777777" w:rsidTr="00E56FDA">
        <w:trPr>
          <w:trHeight w:val="447"/>
        </w:trPr>
        <w:tc>
          <w:tcPr>
            <w:tcW w:w="3055" w:type="dxa"/>
            <w:shd w:val="clear" w:color="auto" w:fill="auto"/>
            <w:vAlign w:val="center"/>
          </w:tcPr>
          <w:p w14:paraId="02A04DB4" w14:textId="77777777" w:rsidR="00E56FDA" w:rsidRPr="00E56FDA" w:rsidRDefault="00E56FDA" w:rsidP="00B547A6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Perencana Ahli Muda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AD1ADE2" w14:textId="77777777" w:rsidR="00E56FDA" w:rsidRPr="00E56FDA" w:rsidRDefault="00E56FDA" w:rsidP="00B547A6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6FDA" w:rsidRPr="00E56FDA" w14:paraId="1DA40BDC" w14:textId="77777777" w:rsidTr="00E56FDA">
        <w:trPr>
          <w:trHeight w:val="438"/>
        </w:trPr>
        <w:tc>
          <w:tcPr>
            <w:tcW w:w="3055" w:type="dxa"/>
            <w:shd w:val="clear" w:color="auto" w:fill="auto"/>
            <w:vAlign w:val="center"/>
          </w:tcPr>
          <w:p w14:paraId="19F5077C" w14:textId="77777777" w:rsidR="00E56FDA" w:rsidRPr="00E56FDA" w:rsidRDefault="00E56FDA" w:rsidP="00B547A6">
            <w:pPr>
              <w:rPr>
                <w:rFonts w:ascii="Plus Jakarta Sans" w:hAnsi="Plus Jakarta Sans"/>
                <w:sz w:val="16"/>
                <w:szCs w:val="16"/>
              </w:rPr>
            </w:pPr>
            <w:r w:rsidRPr="00E56FDA">
              <w:rPr>
                <w:rFonts w:ascii="Plus Jakarta Sans" w:hAnsi="Plus Jakarta Sans"/>
                <w:sz w:val="16"/>
                <w:szCs w:val="16"/>
              </w:rPr>
              <w:t>Pranata Komputer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82CE6ED" w14:textId="77777777" w:rsidR="00E56FDA" w:rsidRPr="00E56FDA" w:rsidRDefault="00E56FDA" w:rsidP="00B547A6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</w:tbl>
    <w:p w14:paraId="2D36E85F" w14:textId="77777777" w:rsidR="00D4641C" w:rsidRPr="00E56FDA" w:rsidRDefault="00D4641C" w:rsidP="00D4641C">
      <w:pPr>
        <w:rPr>
          <w:rFonts w:ascii="Plus Jakarta Sans" w:hAnsi="Plus Jakarta Sans"/>
          <w:b/>
          <w:bCs/>
          <w:sz w:val="16"/>
          <w:szCs w:val="16"/>
          <w:lang w:val="en-US"/>
        </w:rPr>
      </w:pPr>
    </w:p>
    <w:sectPr w:rsidR="00D4641C" w:rsidRPr="00E56FDA" w:rsidSect="00124DC3">
      <w:pgSz w:w="18720" w:h="12240" w:orient="landscape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1C"/>
    <w:rsid w:val="00124DC3"/>
    <w:rsid w:val="00197CB9"/>
    <w:rsid w:val="003F1682"/>
    <w:rsid w:val="00525095"/>
    <w:rsid w:val="009F6CE9"/>
    <w:rsid w:val="00D4641C"/>
    <w:rsid w:val="00E56FDA"/>
    <w:rsid w:val="00EA36B3"/>
    <w:rsid w:val="00F2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9DF4"/>
  <w15:chartTrackingRefBased/>
  <w15:docId w15:val="{2F5CCED4-CE28-4672-8AF0-21A38A24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anugrah</dc:creator>
  <cp:keywords/>
  <dc:description/>
  <cp:lastModifiedBy>tami anugrah</cp:lastModifiedBy>
  <cp:revision>4</cp:revision>
  <cp:lastPrinted>2024-09-27T03:19:00Z</cp:lastPrinted>
  <dcterms:created xsi:type="dcterms:W3CDTF">2024-09-26T14:26:00Z</dcterms:created>
  <dcterms:modified xsi:type="dcterms:W3CDTF">2025-03-25T08:06:00Z</dcterms:modified>
</cp:coreProperties>
</file>